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85" w:rsidRDefault="00EA46C6" w:rsidP="00617B85">
      <w:pPr>
        <w:jc w:val="both"/>
        <w:rPr>
          <w:rFonts w:ascii="Arial" w:hAnsi="Arial" w:cs="Arial"/>
          <w:lang w:val="es-MX"/>
        </w:rPr>
      </w:pPr>
      <w:r>
        <w:rPr>
          <w:noProof/>
          <w:lang w:eastAsia="es-CR"/>
        </w:rPr>
        <w:drawing>
          <wp:inline distT="0" distB="0" distL="0" distR="0" wp14:anchorId="28996A52" wp14:editId="20908470">
            <wp:extent cx="5612130" cy="616585"/>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616585"/>
                    </a:xfrm>
                    <a:prstGeom prst="rect">
                      <a:avLst/>
                    </a:prstGeom>
                  </pic:spPr>
                </pic:pic>
              </a:graphicData>
            </a:graphic>
          </wp:inline>
        </w:drawing>
      </w:r>
      <w:bookmarkStart w:id="0" w:name="_GoBack"/>
      <w:bookmarkEnd w:id="0"/>
    </w:p>
    <w:p w:rsidR="00EA46C6" w:rsidRDefault="00EA46C6" w:rsidP="00617B85">
      <w:pPr>
        <w:jc w:val="both"/>
        <w:rPr>
          <w:rFonts w:ascii="Arial" w:hAnsi="Arial" w:cs="Arial"/>
          <w:lang w:val="es-MX"/>
        </w:rPr>
      </w:pPr>
    </w:p>
    <w:p w:rsidR="00EA46C6" w:rsidRDefault="00EA46C6" w:rsidP="00617B85">
      <w:pPr>
        <w:jc w:val="both"/>
        <w:rPr>
          <w:rFonts w:ascii="Arial" w:hAnsi="Arial" w:cs="Arial"/>
          <w:lang w:val="es-MX"/>
        </w:rPr>
      </w:pPr>
    </w:p>
    <w:p w:rsidR="00617B85" w:rsidRDefault="00617B85" w:rsidP="00617B85">
      <w:pPr>
        <w:jc w:val="center"/>
        <w:rPr>
          <w:rFonts w:ascii="Arial" w:hAnsi="Arial" w:cs="Arial"/>
          <w:b/>
          <w:sz w:val="32"/>
          <w:lang w:val="es-MX"/>
        </w:rPr>
      </w:pPr>
      <w:r>
        <w:rPr>
          <w:rFonts w:ascii="Arial" w:hAnsi="Arial" w:cs="Arial"/>
          <w:b/>
          <w:sz w:val="28"/>
          <w:lang w:val="es-MX"/>
        </w:rPr>
        <w:t>OPERADOR DE EQUIPO PESADO</w:t>
      </w:r>
    </w:p>
    <w:p w:rsidR="00617B85" w:rsidRDefault="00617B85" w:rsidP="00617B85">
      <w:pPr>
        <w:jc w:val="center"/>
        <w:rPr>
          <w:rFonts w:ascii="Arial" w:hAnsi="Arial" w:cs="Arial"/>
          <w:lang w:val="es-MX"/>
        </w:rPr>
      </w:pPr>
      <w:r>
        <w:rPr>
          <w:rFonts w:ascii="Arial" w:hAnsi="Arial" w:cs="Arial"/>
          <w:lang w:val="es-MX"/>
        </w:rPr>
        <w:t>CONCURSO INTERNO Nº CI-RH-03-2020</w:t>
      </w:r>
    </w:p>
    <w:p w:rsidR="00617B85" w:rsidRDefault="00617B85" w:rsidP="00617B85">
      <w:pPr>
        <w:jc w:val="center"/>
        <w:rPr>
          <w:rFonts w:ascii="Arial" w:hAnsi="Arial" w:cs="Arial"/>
          <w:lang w:val="es-MX"/>
        </w:rPr>
      </w:pPr>
    </w:p>
    <w:p w:rsidR="00617B85" w:rsidRDefault="00617B85" w:rsidP="00617B85">
      <w:pPr>
        <w:rPr>
          <w:rFonts w:ascii="Arial" w:hAnsi="Arial" w:cs="Arial"/>
          <w:lang w:val="es-MX"/>
        </w:rPr>
      </w:pPr>
      <w:r>
        <w:rPr>
          <w:rFonts w:ascii="Arial" w:hAnsi="Arial" w:cs="Arial"/>
          <w:lang w:val="es-MX"/>
        </w:rPr>
        <w:t>Requisitos</w:t>
      </w:r>
    </w:p>
    <w:p w:rsidR="00617B85" w:rsidRDefault="00617B85" w:rsidP="00617B85">
      <w:pPr>
        <w:pStyle w:val="Prrafodelista"/>
        <w:numPr>
          <w:ilvl w:val="0"/>
          <w:numId w:val="1"/>
        </w:numPr>
        <w:autoSpaceDE w:val="0"/>
        <w:autoSpaceDN w:val="0"/>
        <w:adjustRightInd w:val="0"/>
        <w:ind w:right="72"/>
        <w:jc w:val="both"/>
        <w:rPr>
          <w:rFonts w:ascii="Arial" w:hAnsi="Arial" w:cs="Arial"/>
          <w:lang w:val="es-MX"/>
        </w:rPr>
      </w:pPr>
      <w:r>
        <w:rPr>
          <w:rFonts w:ascii="Arial" w:hAnsi="Arial" w:cs="Arial"/>
          <w:lang w:val="es-MX"/>
        </w:rPr>
        <w:t>Educación Mínima: Segundo ciclo de la enseñanza general básica aprobado (Sexto Grado).</w:t>
      </w:r>
    </w:p>
    <w:p w:rsidR="00617B85" w:rsidRDefault="00617B85" w:rsidP="00617B85">
      <w:pPr>
        <w:pStyle w:val="Prrafodelista"/>
        <w:numPr>
          <w:ilvl w:val="0"/>
          <w:numId w:val="1"/>
        </w:numPr>
        <w:autoSpaceDE w:val="0"/>
        <w:autoSpaceDN w:val="0"/>
        <w:adjustRightInd w:val="0"/>
        <w:ind w:right="72"/>
        <w:jc w:val="both"/>
        <w:rPr>
          <w:rFonts w:ascii="Arial" w:hAnsi="Arial" w:cs="Arial"/>
          <w:lang w:val="es-MX"/>
        </w:rPr>
      </w:pPr>
      <w:r>
        <w:rPr>
          <w:rFonts w:ascii="Arial" w:hAnsi="Arial" w:cs="Arial"/>
          <w:lang w:val="es-MX"/>
        </w:rPr>
        <w:t>Experiencia: De dos a tres años de experiencia en labores relacionadas con el puesto.</w:t>
      </w:r>
    </w:p>
    <w:p w:rsidR="00617B85" w:rsidRDefault="00617B85" w:rsidP="00617B85">
      <w:pPr>
        <w:pStyle w:val="Prrafodelista"/>
        <w:numPr>
          <w:ilvl w:val="0"/>
          <w:numId w:val="1"/>
        </w:numPr>
        <w:autoSpaceDE w:val="0"/>
        <w:autoSpaceDN w:val="0"/>
        <w:adjustRightInd w:val="0"/>
        <w:ind w:right="72"/>
        <w:jc w:val="both"/>
        <w:rPr>
          <w:rFonts w:ascii="Arial" w:hAnsi="Arial" w:cs="Arial"/>
          <w:lang w:val="es-MX"/>
        </w:rPr>
      </w:pPr>
      <w:r>
        <w:rPr>
          <w:rFonts w:ascii="Arial" w:hAnsi="Arial" w:cs="Arial"/>
          <w:lang w:val="es-MX"/>
        </w:rPr>
        <w:t>Licencia al día para los vehículos indicados.</w:t>
      </w:r>
    </w:p>
    <w:p w:rsidR="00617B85" w:rsidRDefault="00617B85" w:rsidP="00617B85">
      <w:pPr>
        <w:ind w:left="720"/>
        <w:jc w:val="both"/>
        <w:rPr>
          <w:rFonts w:ascii="Arial" w:hAnsi="Arial" w:cs="Arial"/>
          <w:lang w:val="es-MX"/>
        </w:rPr>
      </w:pPr>
    </w:p>
    <w:p w:rsidR="00617B85" w:rsidRDefault="00617B85" w:rsidP="00617B85">
      <w:pPr>
        <w:jc w:val="both"/>
        <w:rPr>
          <w:rFonts w:ascii="Arial" w:hAnsi="Arial" w:cs="Arial"/>
          <w:lang w:val="es-MX"/>
        </w:rPr>
      </w:pPr>
      <w:r>
        <w:rPr>
          <w:rFonts w:ascii="Arial" w:hAnsi="Arial" w:cs="Arial"/>
          <w:lang w:val="es-MX"/>
        </w:rPr>
        <w:t>Características del puesto:</w:t>
      </w:r>
    </w:p>
    <w:p w:rsidR="00617B85" w:rsidRDefault="00617B85" w:rsidP="00617B85">
      <w:pPr>
        <w:ind w:left="360"/>
        <w:jc w:val="both"/>
        <w:rPr>
          <w:rFonts w:ascii="Arial" w:hAnsi="Arial" w:cs="Arial"/>
          <w:lang w:val="es-MX"/>
        </w:rPr>
      </w:pPr>
      <w:r>
        <w:rPr>
          <w:rFonts w:ascii="Arial" w:hAnsi="Arial" w:cs="Arial"/>
          <w:lang w:val="es-MX"/>
        </w:rPr>
        <w:t>De acuerdo al perfil del puesto aprobado, se requiere que la persona que ocupe el puesto, conduzca equipos pesados tales como camiones o vagonetas u otros similares para el transporte de residuos, equipos, mercaderías, materiales diversos que por razones de conveniencia municipal se necesiten. Para lo cual se requiere que la persona ocupante del puesto cuente con la licencia de conducir correspondiente.</w:t>
      </w:r>
    </w:p>
    <w:p w:rsidR="00617B85" w:rsidRDefault="00617B85" w:rsidP="00617B85">
      <w:pPr>
        <w:ind w:left="360"/>
        <w:jc w:val="both"/>
        <w:rPr>
          <w:rFonts w:ascii="Arial" w:hAnsi="Arial" w:cs="Arial"/>
          <w:lang w:val="es-MX"/>
        </w:rPr>
      </w:pPr>
    </w:p>
    <w:p w:rsidR="00617B85" w:rsidRDefault="00617B85" w:rsidP="00617B85">
      <w:pPr>
        <w:ind w:left="360"/>
        <w:jc w:val="both"/>
        <w:rPr>
          <w:rFonts w:ascii="Arial" w:hAnsi="Arial" w:cs="Arial"/>
          <w:lang w:val="es-MX"/>
        </w:rPr>
      </w:pPr>
      <w:r>
        <w:rPr>
          <w:rFonts w:ascii="Arial" w:hAnsi="Arial" w:cs="Arial"/>
          <w:lang w:val="es-MX"/>
        </w:rPr>
        <w:t xml:space="preserve">En ocasiones la persona ocupante del puesto deberá transportar junto con equipo asignado un </w:t>
      </w:r>
      <w:proofErr w:type="spellStart"/>
      <w:r>
        <w:rPr>
          <w:rFonts w:ascii="Arial" w:hAnsi="Arial" w:cs="Arial"/>
          <w:lang w:val="es-MX"/>
        </w:rPr>
        <w:t>lowboy</w:t>
      </w:r>
      <w:proofErr w:type="spellEnd"/>
      <w:r>
        <w:rPr>
          <w:rFonts w:ascii="Arial" w:hAnsi="Arial" w:cs="Arial"/>
          <w:lang w:val="es-MX"/>
        </w:rPr>
        <w:t xml:space="preserve"> a fin de transportar otras máquinas.</w:t>
      </w:r>
    </w:p>
    <w:p w:rsidR="00617B85" w:rsidRDefault="00617B85" w:rsidP="00617B85">
      <w:pPr>
        <w:ind w:left="360"/>
        <w:jc w:val="both"/>
        <w:rPr>
          <w:rFonts w:ascii="Arial" w:hAnsi="Arial" w:cs="Arial"/>
          <w:lang w:val="es-MX"/>
        </w:rPr>
      </w:pPr>
    </w:p>
    <w:p w:rsidR="00617B85" w:rsidRDefault="00617B85" w:rsidP="00617B85">
      <w:pPr>
        <w:widowControl w:val="0"/>
        <w:autoSpaceDE w:val="0"/>
        <w:autoSpaceDN w:val="0"/>
        <w:adjustRightInd w:val="0"/>
        <w:ind w:left="360" w:right="49"/>
        <w:jc w:val="both"/>
        <w:rPr>
          <w:rFonts w:ascii="Arial" w:hAnsi="Arial" w:cs="Arial"/>
          <w:lang w:val="es-MX"/>
        </w:rPr>
      </w:pPr>
      <w:r>
        <w:rPr>
          <w:rFonts w:ascii="Arial" w:hAnsi="Arial" w:cs="Arial"/>
          <w:lang w:val="es-MX"/>
        </w:rPr>
        <w:t>Deberá velar por el adecuado mantenimiento, limpieza y buen estado del equipo.</w:t>
      </w:r>
    </w:p>
    <w:p w:rsidR="00617B85" w:rsidRDefault="00617B85" w:rsidP="00617B85">
      <w:pPr>
        <w:ind w:left="360"/>
        <w:jc w:val="both"/>
        <w:rPr>
          <w:rFonts w:ascii="Arial" w:hAnsi="Arial" w:cs="Arial"/>
          <w:lang w:val="es-MX"/>
        </w:rPr>
      </w:pPr>
      <w:r>
        <w:rPr>
          <w:rFonts w:ascii="Arial" w:hAnsi="Arial" w:cs="Arial"/>
          <w:lang w:val="es-MX"/>
        </w:rPr>
        <w:t>Además debe brindar apoyo de transporte  y mantenimiento de las diferentes obras de infraestructura.</w:t>
      </w:r>
    </w:p>
    <w:p w:rsidR="00617B85" w:rsidRDefault="00617B85" w:rsidP="00617B85">
      <w:pPr>
        <w:ind w:left="360"/>
        <w:jc w:val="both"/>
        <w:rPr>
          <w:rFonts w:ascii="Arial" w:hAnsi="Arial" w:cs="Arial"/>
          <w:lang w:val="es-MX"/>
        </w:rPr>
      </w:pPr>
    </w:p>
    <w:p w:rsidR="00617B85" w:rsidRDefault="00617B85" w:rsidP="00617B85">
      <w:pPr>
        <w:ind w:left="360"/>
        <w:jc w:val="both"/>
        <w:rPr>
          <w:rFonts w:ascii="Arial" w:hAnsi="Arial" w:cs="Arial"/>
          <w:lang w:val="es-MX"/>
        </w:rPr>
      </w:pPr>
      <w:r>
        <w:rPr>
          <w:rFonts w:ascii="Arial" w:hAnsi="Arial" w:cs="Arial"/>
          <w:lang w:val="es-MX"/>
        </w:rPr>
        <w:t>Es responsable por la atención al público en general que realice consultas, misma que debe ser de acuerdo a los más altos estándares de respeto y cortesía.</w:t>
      </w: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30220F" w:rsidRDefault="0030220F" w:rsidP="0030220F">
      <w:pPr>
        <w:jc w:val="both"/>
        <w:rPr>
          <w:rFonts w:ascii="Arial" w:hAnsi="Arial" w:cs="Arial"/>
          <w:lang w:val="es-MX"/>
        </w:rPr>
      </w:pPr>
    </w:p>
    <w:p w:rsidR="00457933" w:rsidRPr="0030220F" w:rsidRDefault="00457933" w:rsidP="0030220F"/>
    <w:sectPr w:rsidR="00457933" w:rsidRPr="003022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369D9"/>
    <w:multiLevelType w:val="hybridMultilevel"/>
    <w:tmpl w:val="AB822732"/>
    <w:lvl w:ilvl="0" w:tplc="B1B4B39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51"/>
    <w:rsid w:val="0030220F"/>
    <w:rsid w:val="00457933"/>
    <w:rsid w:val="00617B85"/>
    <w:rsid w:val="00697951"/>
    <w:rsid w:val="00BB4FF3"/>
    <w:rsid w:val="00C33E24"/>
    <w:rsid w:val="00EA46C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5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B85"/>
    <w:pPr>
      <w:ind w:left="720"/>
      <w:contextualSpacing/>
    </w:pPr>
  </w:style>
  <w:style w:type="paragraph" w:styleId="Textodeglobo">
    <w:name w:val="Balloon Text"/>
    <w:basedOn w:val="Normal"/>
    <w:link w:val="TextodegloboCar"/>
    <w:uiPriority w:val="99"/>
    <w:semiHidden/>
    <w:unhideWhenUsed/>
    <w:rsid w:val="00EA46C6"/>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6C6"/>
    <w:rPr>
      <w:rFonts w:ascii="Tahoma" w:eastAsiaTheme="minorEastAsi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5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B85"/>
    <w:pPr>
      <w:ind w:left="720"/>
      <w:contextualSpacing/>
    </w:pPr>
  </w:style>
  <w:style w:type="paragraph" w:styleId="Textodeglobo">
    <w:name w:val="Balloon Text"/>
    <w:basedOn w:val="Normal"/>
    <w:link w:val="TextodegloboCar"/>
    <w:uiPriority w:val="99"/>
    <w:semiHidden/>
    <w:unhideWhenUsed/>
    <w:rsid w:val="00EA46C6"/>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6C6"/>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Municipalidad de Santa Ana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Keily Angulo</dc:creator>
  <cp:lastModifiedBy>Keily Angulo</cp:lastModifiedBy>
  <cp:revision>3</cp:revision>
  <dcterms:created xsi:type="dcterms:W3CDTF">2020-03-02T14:34:00Z</dcterms:created>
  <dcterms:modified xsi:type="dcterms:W3CDTF">2020-03-02T14:35:00Z</dcterms:modified>
</cp:coreProperties>
</file>